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FB_DisableETCSlave使用说明</w:t>
      </w:r>
    </w:p>
    <w:p>
      <w:pPr>
        <w:jc w:val="center"/>
        <w:rPr>
          <w:rFonts w:hint="eastAsia" w:ascii="黑体" w:hAnsi="黑体" w:eastAsia="黑体" w:cs="黑体"/>
          <w:sz w:val="44"/>
          <w:szCs w:val="44"/>
        </w:rPr>
      </w:pPr>
    </w:p>
    <w:p>
      <w:pPr>
        <w:numPr>
          <w:ilvl w:val="0"/>
          <w:numId w:val="1"/>
        </w:numPr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背景环境</w:t>
      </w:r>
    </w:p>
    <w:p>
      <w:pPr>
        <w:numPr>
          <w:ilvl w:val="1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PLC型号：C37-002S2</w:t>
      </w:r>
    </w:p>
    <w:p>
      <w:pPr>
        <w:numPr>
          <w:ilvl w:val="1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编程软件：CODESYS V3.5 SP11 Patch6</w:t>
      </w:r>
    </w:p>
    <w:p>
      <w:pPr>
        <w:numPr>
          <w:ilvl w:val="1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物理网络连接：PLC EtherCAT网口按顺序连接站号1、2、3号伺服。</w:t>
      </w:r>
    </w:p>
    <w:p>
      <w:pPr>
        <w:numPr>
          <w:ilvl w:val="1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软件EtherCAT组态：按顺序组态ECT从站并添加CIA 402 Axis：Slave1（axis1）、Slave2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（axis2）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、Slave3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（axis3）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。</w:t>
      </w:r>
    </w:p>
    <w:p>
      <w:pPr>
        <w:numPr>
          <w:ilvl w:val="1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对3个从站分别调用FB_DisableETCSlave，xSlaveEnable位分别为EN1、EN2、EN3。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功能应用</w:t>
      </w:r>
    </w:p>
    <w:p>
      <w:pPr>
        <w:numPr>
          <w:ilvl w:val="1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变量EN为非掉电保存，上电初始化均为0：</w:t>
      </w:r>
    </w:p>
    <w:p>
      <w:pPr>
        <w:numPr>
          <w:ilvl w:val="2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EN均为0，上电时ECT从站均未启动，上电后将EN置1，无法将从站重新启动。</w:t>
      </w:r>
    </w:p>
    <w:p>
      <w:pPr>
        <w:numPr>
          <w:ilvl w:val="1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变量EN为非掉电保存，上电初始化为1：</w:t>
      </w:r>
    </w:p>
    <w:p>
      <w:pPr>
        <w:numPr>
          <w:ilvl w:val="2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EN均为1，上电时ECT从站全部启动，CIA402轴均正常启动。</w:t>
      </w:r>
    </w:p>
    <w:p>
      <w:pPr>
        <w:numPr>
          <w:ilvl w:val="2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上电后将EN置零，ECT从站屏蔽，CIA 402仍在线。如图2.2.2.1。</w:t>
      </w:r>
    </w:p>
    <w:p>
      <w:pPr>
        <w:numPr>
          <w:numId w:val="0"/>
        </w:numPr>
        <w:ind w:leftChars="0"/>
        <w:jc w:val="center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-6929755</wp:posOffset>
            </wp:positionV>
            <wp:extent cx="5274310" cy="2464435"/>
            <wp:effectExtent l="0" t="0" r="2540" b="2540"/>
            <wp:wrapTopAndBottom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64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图2.2.2.1</w:t>
      </w:r>
    </w:p>
    <w:p>
      <w:pPr>
        <w:numPr>
          <w:ilvl w:val="3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若在轴运行中直接屏蔽从站Slave，电机停止运行，但运动指令仍然运行中，此时若不掉电再使能从站Slave时，电机会立马运行到命令位置，可能引起飞车或其他报警，需避免此情况发生。</w:t>
      </w:r>
    </w:p>
    <w:p>
      <w:pPr>
        <w:numPr>
          <w:ilvl w:val="3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若在轴停止状态中屏蔽从站Slave，再重新启用可直接使用。</w:t>
      </w:r>
    </w:p>
    <w:p>
      <w:pPr>
        <w:numPr>
          <w:ilvl w:val="0"/>
          <w:numId w:val="0"/>
        </w:numPr>
        <w:ind w:leftChars="0"/>
        <w:jc w:val="center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lang w:val="en-US" w:eastAsia="zh-CN"/>
        </w:rPr>
        <w:t>图2.2.2.1</w:t>
      </w:r>
    </w:p>
    <w:p>
      <w:pPr>
        <w:numPr>
          <w:ilvl w:val="1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变量EN为掉电保存：</w:t>
      </w:r>
    </w:p>
    <w:p>
      <w:pPr>
        <w:numPr>
          <w:ilvl w:val="2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EN上电初始化为1或0时，情况同上。</w:t>
      </w:r>
    </w:p>
    <w:p>
      <w:pPr>
        <w:numPr>
          <w:ilvl w:val="2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EN上电均为1时，软件组态Slave1、2、3分别对应物理连接的从站1、2、3。</w:t>
      </w:r>
    </w:p>
    <w:p>
      <w:pPr>
        <w:numPr>
          <w:ilvl w:val="3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省的EN均为1，将EN2复位为0，此时Slave2被屏蔽。不掉电重启，Slave1、2、3依旧对应从站1、2、3。，从站1、3电机对应axis1，axis3，可正常运行。</w:t>
      </w:r>
    </w:p>
    <w:p>
      <w:pPr>
        <w:numPr>
          <w:ilvl w:val="3"/>
          <w:numId w:val="1"/>
        </w:numPr>
        <w:ind w:left="0" w:leftChars="0" w:firstLine="0" w:firstLineChars="0"/>
        <w:jc w:val="left"/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上电EN均为1时，将EN2复位为0,此时Slave2被屏蔽。掉电重启，Slave2仍被屏蔽。此时物理连接的从站3为未接入状态。从站1对应Slave1，从站2对应Slave3。从站1、2电机轴控指令分别对应axis1、axis3。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73FBD8"/>
    <w:multiLevelType w:val="multilevel"/>
    <w:tmpl w:val="AA73FBD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  <w:lvl w:ilvl="1" w:tentative="0">
      <w:start w:val="1"/>
      <w:numFmt w:val="decimal"/>
      <w:suff w:val="nothing"/>
      <w:lvlText w:val="%2．"/>
      <w:lvlJc w:val="left"/>
      <w:rPr>
        <w:rFonts w:hint="eastAsia"/>
      </w:rPr>
    </w:lvl>
    <w:lvl w:ilvl="2" w:tentative="0">
      <w:start w:val="1"/>
      <w:numFmt w:val="decimal"/>
      <w:suff w:val="nothing"/>
      <w:lvlText w:val="（%3）"/>
      <w:lvlJc w:val="left"/>
      <w:rPr>
        <w:rFonts w:hint="eastAsia"/>
      </w:rPr>
    </w:lvl>
    <w:lvl w:ilvl="3" w:tentative="0">
      <w:start w:val="1"/>
      <w:numFmt w:val="decimalEnclosedCircleChinese"/>
      <w:suff w:val="nothing"/>
      <w:lvlText w:val="%4"/>
      <w:lvlJc w:val="left"/>
      <w:rPr>
        <w:rFonts w:hint="eastAsia"/>
      </w:rPr>
    </w:lvl>
    <w:lvl w:ilvl="4" w:tentative="0">
      <w:start w:val="1"/>
      <w:numFmt w:val="decimal"/>
      <w:suff w:val="nothing"/>
      <w:lvlText w:val="%5）"/>
      <w:lvlJc w:val="left"/>
      <w:rPr>
        <w:rFonts w:hint="eastAsia"/>
      </w:rPr>
    </w:lvl>
    <w:lvl w:ilvl="5" w:tentative="0">
      <w:start w:val="1"/>
      <w:numFmt w:val="lowerLetter"/>
      <w:suff w:val="nothing"/>
      <w:lvlText w:val="%6．"/>
      <w:lvlJc w:val="left"/>
      <w:rPr>
        <w:rFonts w:hint="eastAsia"/>
      </w:rPr>
    </w:lvl>
    <w:lvl w:ilvl="6" w:tentative="0">
      <w:start w:val="1"/>
      <w:numFmt w:val="lowerLetter"/>
      <w:suff w:val="nothing"/>
      <w:lvlText w:val="%7）"/>
      <w:lvlJc w:val="left"/>
      <w:rPr>
        <w:rFonts w:hint="eastAsia"/>
      </w:rPr>
    </w:lvl>
    <w:lvl w:ilvl="7" w:tentative="0">
      <w:start w:val="1"/>
      <w:numFmt w:val="lowerRoman"/>
      <w:suff w:val="nothing"/>
      <w:lvlText w:val="%8．"/>
      <w:lvlJc w:val="left"/>
      <w:rPr>
        <w:rFonts w:hint="eastAsia"/>
      </w:rPr>
    </w:lvl>
    <w:lvl w:ilvl="8" w:tentative="0">
      <w:start w:val="1"/>
      <w:numFmt w:val="lowerRoman"/>
      <w:suff w:val="nothing"/>
      <w:lvlText w:val="%9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392AE6"/>
    <w:rsid w:val="2CCC2E3B"/>
    <w:rsid w:val="34A72F1C"/>
    <w:rsid w:val="4279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2023-06-05T10:12:00Z</dcterms:created>
  <dc:creator>86131</dc:creator>
  <cp:lastModifiedBy>煜鸿</cp:lastModifiedBy>
  <dcterms:modified xsi:type="dcterms:W3CDTF">2023-06-06T02:02:29Z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0E40B0805E9E44C390ECCC9BF2BF6B48</vt:lpwstr>
  </property>
</Properties>
</file>