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20E" w:rsidRPr="0020720E" w:rsidRDefault="0020720E" w:rsidP="0020720E">
      <w:pPr>
        <w:widowControl/>
        <w:spacing w:line="600" w:lineRule="atLeast"/>
        <w:jc w:val="center"/>
        <w:outlineLvl w:val="0"/>
        <w:rPr>
          <w:rFonts w:ascii="微软雅黑" w:eastAsia="微软雅黑" w:hAnsi="微软雅黑" w:cs="Arial"/>
          <w:b/>
          <w:bCs/>
          <w:color w:val="333333"/>
          <w:kern w:val="36"/>
          <w:sz w:val="30"/>
          <w:szCs w:val="30"/>
        </w:rPr>
      </w:pPr>
      <w:r w:rsidRPr="0020720E">
        <w:rPr>
          <w:rFonts w:ascii="微软雅黑" w:eastAsia="微软雅黑" w:hAnsi="微软雅黑" w:cs="Arial" w:hint="eastAsia"/>
          <w:b/>
          <w:bCs/>
          <w:color w:val="333333"/>
          <w:kern w:val="36"/>
          <w:sz w:val="30"/>
          <w:szCs w:val="30"/>
        </w:rPr>
        <w:t>常见传动机构负载惯量计算方法及实例</w:t>
      </w:r>
    </w:p>
    <w:p w:rsidR="0020720E" w:rsidRPr="0020720E" w:rsidRDefault="0020720E" w:rsidP="0020720E">
      <w:pPr>
        <w:widowControl/>
        <w:numPr>
          <w:ilvl w:val="0"/>
          <w:numId w:val="1"/>
        </w:numPr>
        <w:pBdr>
          <w:bottom w:val="dashed" w:sz="6" w:space="11" w:color="CCCCCC"/>
        </w:pBdr>
        <w:spacing w:line="480" w:lineRule="atLeast"/>
        <w:ind w:left="0"/>
        <w:jc w:val="left"/>
        <w:rPr>
          <w:rFonts w:ascii="Arial" w:hAnsi="Arial" w:cs="Arial" w:hint="eastAsia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关键词：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 </w:t>
      </w:r>
      <w:hyperlink r:id="rId7" w:tgtFrame="_blank" w:history="1">
        <w:r w:rsidRPr="0020720E">
          <w:rPr>
            <w:rFonts w:ascii="Arial" w:hAnsi="Arial" w:cs="Arial"/>
            <w:color w:val="666666"/>
            <w:kern w:val="0"/>
            <w:sz w:val="24"/>
            <w:szCs w:val="24"/>
            <w:u w:val="single"/>
          </w:rPr>
          <w:t>惯量计算</w:t>
        </w:r>
      </w:hyperlink>
      <w:r w:rsidRPr="0020720E">
        <w:rPr>
          <w:rFonts w:ascii="Arial" w:hAnsi="Arial" w:cs="Arial"/>
          <w:color w:val="333333"/>
          <w:kern w:val="0"/>
          <w:sz w:val="24"/>
          <w:szCs w:val="24"/>
        </w:rPr>
        <w:t> </w:t>
      </w:r>
      <w:hyperlink r:id="rId8" w:tgtFrame="_blank" w:history="1">
        <w:r w:rsidRPr="0020720E">
          <w:rPr>
            <w:rFonts w:ascii="Arial" w:hAnsi="Arial" w:cs="Arial"/>
            <w:color w:val="666666"/>
            <w:kern w:val="0"/>
            <w:sz w:val="24"/>
            <w:szCs w:val="24"/>
            <w:u w:val="single"/>
          </w:rPr>
          <w:t>惯量比</w:t>
        </w:r>
      </w:hyperlink>
      <w:r w:rsidRPr="0020720E">
        <w:rPr>
          <w:rFonts w:ascii="Arial" w:hAnsi="Arial" w:cs="Arial"/>
          <w:color w:val="333333"/>
          <w:kern w:val="0"/>
          <w:sz w:val="24"/>
          <w:szCs w:val="24"/>
        </w:rPr>
        <w:t> </w:t>
      </w:r>
      <w:hyperlink r:id="rId9" w:tgtFrame="_blank" w:history="1">
        <w:r w:rsidRPr="0020720E">
          <w:rPr>
            <w:rFonts w:ascii="Arial" w:hAnsi="Arial" w:cs="Arial"/>
            <w:color w:val="666666"/>
            <w:kern w:val="0"/>
            <w:sz w:val="24"/>
            <w:szCs w:val="24"/>
            <w:u w:val="single"/>
          </w:rPr>
          <w:t>伺服系统</w:t>
        </w:r>
      </w:hyperlink>
    </w:p>
    <w:p w:rsidR="0020720E" w:rsidRPr="0020720E" w:rsidRDefault="0020720E" w:rsidP="0020720E">
      <w:pPr>
        <w:widowControl/>
        <w:numPr>
          <w:ilvl w:val="0"/>
          <w:numId w:val="1"/>
        </w:numPr>
        <w:pBdr>
          <w:bottom w:val="dashed" w:sz="6" w:space="11" w:color="CCCCCC"/>
        </w:pBdr>
        <w:spacing w:line="480" w:lineRule="atLeast"/>
        <w:ind w:left="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摘要：</w:t>
      </w:r>
      <w:r w:rsidRPr="0020720E">
        <w:rPr>
          <w:rFonts w:ascii="Arial" w:hAnsi="Arial" w:cs="Arial"/>
          <w:color w:val="666666"/>
          <w:kern w:val="0"/>
          <w:sz w:val="24"/>
          <w:szCs w:val="24"/>
        </w:rPr>
        <w:t>伺服系统负载惯量比对快速响应性，运行稳定性很重要。本文给出了伺服驱动系统常见传动机构的负载惯量</w:t>
      </w:r>
      <w:bookmarkStart w:id="0" w:name="_GoBack"/>
      <w:bookmarkEnd w:id="0"/>
      <w:r w:rsidRPr="0020720E">
        <w:rPr>
          <w:rFonts w:ascii="Arial" w:hAnsi="Arial" w:cs="Arial"/>
          <w:color w:val="666666"/>
          <w:kern w:val="0"/>
          <w:sz w:val="24"/>
          <w:szCs w:val="24"/>
        </w:rPr>
        <w:t>计算方法及实际应用案例。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引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言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转动惯量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(Moment of Inertia)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是刚体绕轴转动时惯性（回转物体保持其匀速圆周运动或静止的特性）的量度，用字母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I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或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J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表示。转动惯量在旋转动力学中的角色相当于线性动力学中的质量，可形象地理解为一个物体对于旋转运动的惯性。在负载加速和减速的过程中，惯量是一个非常重要的参数，因此在</w:t>
      </w:r>
      <w:hyperlink r:id="rId10" w:tgtFrame="_blank" w:history="1">
        <w:r w:rsidRPr="0020720E">
          <w:rPr>
            <w:rFonts w:ascii="Arial" w:hAnsi="Arial" w:cs="Arial"/>
            <w:color w:val="0000FF"/>
            <w:kern w:val="0"/>
            <w:sz w:val="24"/>
            <w:szCs w:val="24"/>
            <w:u w:val="single"/>
          </w:rPr>
          <w:t>运动控制</w:t>
        </w:r>
      </w:hyperlink>
      <w:r w:rsidRPr="0020720E">
        <w:rPr>
          <w:rFonts w:ascii="Arial" w:hAnsi="Arial" w:cs="Arial"/>
          <w:color w:val="333333"/>
          <w:kern w:val="0"/>
          <w:sz w:val="24"/>
          <w:szCs w:val="24"/>
        </w:rPr>
        <w:t>中需要非常熟练的掌握常用传动机构的惯量计算方法。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 xml:space="preserve">    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本文整理了各种常见机构的惯量计算方法，给出两种应用案例中，雷赛伺服</w:t>
      </w:r>
      <w:hyperlink r:id="rId11" w:tgtFrame="_blank" w:history="1">
        <w:r w:rsidRPr="0020720E">
          <w:rPr>
            <w:rFonts w:ascii="Arial" w:hAnsi="Arial" w:cs="Arial"/>
            <w:color w:val="0000FF"/>
            <w:kern w:val="0"/>
            <w:sz w:val="24"/>
            <w:szCs w:val="24"/>
            <w:u w:val="single"/>
          </w:rPr>
          <w:t>电机</w:t>
        </w:r>
      </w:hyperlink>
      <w:r w:rsidRPr="0020720E">
        <w:rPr>
          <w:rFonts w:ascii="Arial" w:hAnsi="Arial" w:cs="Arial"/>
          <w:color w:val="333333"/>
          <w:kern w:val="0"/>
          <w:sz w:val="24"/>
          <w:szCs w:val="24"/>
        </w:rPr>
        <w:t>选型计算例题。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 xml:space="preserve">1 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伺服驱动系统中，常见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5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种传动机构的负载惯量计算方法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1.1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常见物体惯量计算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1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长为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L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的细棒，旋转中心通过细棒的中心并与细棒垂直，如下图所示。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1B14AF5" wp14:editId="57C65881">
            <wp:extent cx="3227705" cy="1378585"/>
            <wp:effectExtent l="0" t="0" r="0" b="0"/>
            <wp:docPr id="6" name="图片 6" descr="http://nfs.gongkong.com/Upload/editor/201707/20170728103011930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nfs.gongkong.com/Upload/editor/201707/20170728103011930_w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在棒上离轴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x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处，取一长度元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dx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，假设棒的质量密度为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λ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，则长度元的质量为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dm=λdx,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根据转动惯量计算公式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: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5995473C" wp14:editId="49FFD1E6">
            <wp:extent cx="1146175" cy="313690"/>
            <wp:effectExtent l="0" t="0" r="0" b="0"/>
            <wp:docPr id="7" name="图片 7" descr="http://nfs.gongkong.com/Upload/editor/201707/20170728103036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fs.gongkong.com/Upload/editor/201707/201707281030363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得到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4EDAA568" wp14:editId="6CBBE4D7">
            <wp:extent cx="3322955" cy="546100"/>
            <wp:effectExtent l="0" t="0" r="0" b="6350"/>
            <wp:docPr id="8" name="图片 8" descr="http://nfs.gongkong.com/Upload/editor/201707/2017072810304871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fs.gongkong.com/Upload/editor/201707/20170728103048711_w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将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 xml:space="preserve"> λl=m 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代入上式，得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 wp14:anchorId="3508741A" wp14:editId="36255019">
            <wp:extent cx="1105535" cy="436880"/>
            <wp:effectExtent l="0" t="0" r="0" b="1270"/>
            <wp:docPr id="9" name="图片 9" descr="http://nfs.gongkong.com/Upload/editor/201707/2017072810305850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fs.gongkong.com/Upload/editor/201707/20170728103058508_w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2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长为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L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的细棒，旋转中心通过细棒的一端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A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并与细棒垂直，如下图所示。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05AE3D0" wp14:editId="61F437D9">
            <wp:extent cx="3541395" cy="1835785"/>
            <wp:effectExtent l="0" t="0" r="1905" b="0"/>
            <wp:docPr id="10" name="图片 10" descr="http://nfs.gongkong.com/Upload/editor/201707/20170728103112023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fs.gongkong.com/Upload/editor/201707/20170728103112023_w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395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同理可得出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59E25849" wp14:editId="74F8BA65">
            <wp:extent cx="2736215" cy="436880"/>
            <wp:effectExtent l="0" t="0" r="6985" b="1270"/>
            <wp:docPr id="11" name="图片 11" descr="http://nfs.gongkong.com/Upload/editor/201707/20170728103121586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nfs.gongkong.com/Upload/editor/201707/20170728103121586_w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将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 xml:space="preserve"> λl=m 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代入上式，得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5B61CB6C" wp14:editId="6EA6C12E">
            <wp:extent cx="982345" cy="450215"/>
            <wp:effectExtent l="0" t="0" r="8255" b="6985"/>
            <wp:docPr id="12" name="图片 12" descr="http://nfs.gongkong.com/Upload/editor/201707/20170728103129789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nfs.gongkong.com/Upload/editor/201707/20170728103129789_w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3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半径为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R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的质量均匀的细圆环，质量为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，旋转中心通过圆心并与环面垂直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51C5E572" wp14:editId="161964ED">
            <wp:extent cx="3111500" cy="1453515"/>
            <wp:effectExtent l="0" t="0" r="0" b="0"/>
            <wp:docPr id="13" name="图片 13" descr="http://nfs.gongkong.com/Upload/editor/201707/2017072810314350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nfs.gongkong.com/Upload/editor/201707/20170728103143508_w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 xml:space="preserve">　　取一长度元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dx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，假设棒的质量密度为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λ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，则长度元的质量为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dm=λdl,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根据转动惯量计算公式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: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30001FE1" wp14:editId="35BD877D">
            <wp:extent cx="1146175" cy="313690"/>
            <wp:effectExtent l="0" t="0" r="0" b="0"/>
            <wp:docPr id="14" name="图片 14" descr="http://nfs.gongkong.com/Upload/editor/201707/20170728103153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nfs.gongkong.com/Upload/editor/201707/2017072810315349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得到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FD3CFEF" wp14:editId="203D931B">
            <wp:extent cx="3616960" cy="429895"/>
            <wp:effectExtent l="0" t="0" r="2540" b="8255"/>
            <wp:docPr id="15" name="图片 15" descr="http://nfs.gongkong.com/Upload/editor/201707/20170728103203476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nfs.gongkong.com/Upload/editor/201707/20170728103203476_w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将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λ=m/2πR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代入上式，得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4BDCCB75" wp14:editId="1F3597CF">
            <wp:extent cx="934720" cy="334645"/>
            <wp:effectExtent l="0" t="0" r="0" b="8255"/>
            <wp:docPr id="16" name="图片 16" descr="http://nfs.gongkong.com/Upload/editor/201707/20170728103336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fs.gongkong.com/Upload/editor/201707/20170728103336930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4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质量为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、半径为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R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、厚度为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h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的圆盘或实心圆柱体，绕轴心转动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707613DA" wp14:editId="231BD79B">
            <wp:extent cx="3091180" cy="1753870"/>
            <wp:effectExtent l="0" t="0" r="0" b="0"/>
            <wp:docPr id="17" name="图片 17" descr="http://nfs.gongkong.com/Upload/editor/201707/2017072810322246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nfs.gongkong.com/Upload/editor/201707/20170728103222461_w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取任意半径为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r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，宽度为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dr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的薄圆环，设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ρ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为圆盘的密度，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为薄圆环的质量，则此圆环转到的惯量为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7CE495EA" wp14:editId="2F0348E8">
            <wp:extent cx="1085215" cy="313690"/>
            <wp:effectExtent l="0" t="0" r="635" b="0"/>
            <wp:docPr id="18" name="图片 18" descr="http://nfs.gongkong.com/Upload/editor/201707/20170728103354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nfs.gongkong.com/Upload/editor/201707/20170728103354117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将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68583ECC" wp14:editId="6DBB591C">
            <wp:extent cx="2245360" cy="320675"/>
            <wp:effectExtent l="0" t="0" r="2540" b="3175"/>
            <wp:docPr id="19" name="图片 19" descr="http://nfs.gongkong.com/Upload/editor/201707/2017072810340914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nfs.gongkong.com/Upload/editor/201707/20170728103409148_w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代入得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C6DFDA4" wp14:editId="5E334DB5">
            <wp:extent cx="4012565" cy="655320"/>
            <wp:effectExtent l="0" t="0" r="6985" b="0"/>
            <wp:docPr id="20" name="图片 20" descr="http://nfs.gongkong.com/Upload/editor/201707/20170728103422836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nfs.gongkong.com/Upload/editor/201707/20170728103422836_w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6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由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42A834C6" wp14:editId="5511C7B3">
            <wp:extent cx="921385" cy="429895"/>
            <wp:effectExtent l="0" t="0" r="0" b="8255"/>
            <wp:docPr id="21" name="图片 21" descr="http://nfs.gongkong.com/Upload/editor/201707/20170728103434992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nfs.gongkong.com/Upload/editor/201707/20170728103434992_w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可得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49FD729C" wp14:editId="2AEE9DD7">
            <wp:extent cx="1003300" cy="409575"/>
            <wp:effectExtent l="0" t="0" r="6350" b="9525"/>
            <wp:docPr id="22" name="图片 22" descr="http://nfs.gongkong.com/Upload/editor/201707/2017072810344550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nfs.gongkong.com/Upload/editor/201707/20170728103445508_w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按照此公式，直径为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的圆柱体绕中心轴旋转的惯量为：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B22ACFB" wp14:editId="54BA6C50">
            <wp:extent cx="1249045" cy="422910"/>
            <wp:effectExtent l="0" t="0" r="8255" b="0"/>
            <wp:docPr id="23" name="图片 23" descr="http://nfs.gongkong.com/Upload/editor/201707/20170728103455726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nfs.gongkong.com/Upload/editor/201707/20170728103455726_w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其中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L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为圆柱长度，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ρ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为密度</w:t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5</w:t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丝杆带动的负载惯量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C52D8A6" wp14:editId="4303D16A">
            <wp:extent cx="1173480" cy="450215"/>
            <wp:effectExtent l="0" t="0" r="7620" b="6985"/>
            <wp:docPr id="24" name="图片 24" descr="http://nfs.gongkong.com/Upload/editor/201707/20170728103532617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nfs.gongkong.com/Upload/editor/201707/20170728103532617_w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注：式中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Pb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为</w:t>
      </w:r>
      <w:hyperlink r:id="rId30" w:tgtFrame="_blank" w:history="1">
        <w:r w:rsidRPr="0020720E">
          <w:rPr>
            <w:rFonts w:ascii="Arial" w:hAnsi="Arial" w:cs="Arial"/>
            <w:color w:val="0000FF"/>
            <w:kern w:val="0"/>
            <w:sz w:val="24"/>
            <w:szCs w:val="24"/>
            <w:u w:val="single"/>
          </w:rPr>
          <w:t>丝杠</w:t>
        </w:r>
      </w:hyperlink>
      <w:r w:rsidRPr="0020720E">
        <w:rPr>
          <w:rFonts w:ascii="Arial" w:hAnsi="Arial" w:cs="Arial"/>
          <w:color w:val="333333"/>
          <w:kern w:val="0"/>
          <w:sz w:val="24"/>
          <w:szCs w:val="24"/>
        </w:rPr>
        <w:t>导程（螺距）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总结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1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与模型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2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可以应用于均匀的长条形或棒状负载结构的惯量计算。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3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可应用于同步轮负载结构的惯量计算。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4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可应用于丝杆本身惯量的计算或圆柱体结构的惯量计算。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模型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5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可应用于丝杆带动的负载惯量计算。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注：常见刚体惯量计算助记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314E2C60" wp14:editId="12D6F691">
            <wp:extent cx="4763135" cy="2750185"/>
            <wp:effectExtent l="0" t="0" r="0" b="0"/>
            <wp:docPr id="25" name="图片 25" descr="http://nfs.gongkong.com/Upload/editor/201707/20170728103549070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nfs.gongkong.com/Upload/editor/201707/20170728103549070_w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75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1.2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伺服驱动系统中，常见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5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种传动机构的负载惯量计算方法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在上述五种模型的基础上，可以给出伺服驱动系统中，常见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5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种传动机构的负载惯量计算方法（丝杆机构、同步带轮机构，齿轮齿条结构、圆盘结构、长臂结构）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丝杆结构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F093113" wp14:editId="0612704C">
            <wp:extent cx="2026920" cy="962025"/>
            <wp:effectExtent l="0" t="0" r="0" b="9525"/>
            <wp:docPr id="26" name="图片 26" descr="http://nfs.gongkong.com/Upload/editor/201707/2017072810361075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nfs.gongkong.com/Upload/editor/201707/20170728103610758_w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丝杆惯量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3EAC6358" wp14:editId="4BC9FCDE">
            <wp:extent cx="2456815" cy="422910"/>
            <wp:effectExtent l="0" t="0" r="635" b="0"/>
            <wp:docPr id="27" name="图片 27" descr="http://nfs.gongkong.com/Upload/editor/201707/2017072810361910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nfs.gongkong.com/Upload/editor/201707/20170728103619101_w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联轴器惯量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766BFEB5" wp14:editId="5115AAD4">
            <wp:extent cx="1316990" cy="436880"/>
            <wp:effectExtent l="0" t="0" r="0" b="1270"/>
            <wp:docPr id="28" name="图片 28" descr="http://nfs.gongkong.com/Upload/editor/201707/20170728103628445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nfs.gongkong.com/Upload/editor/201707/20170728103628445_w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丝杆上负载惯量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8175A7E" wp14:editId="3F42A06B">
            <wp:extent cx="1228090" cy="450215"/>
            <wp:effectExtent l="0" t="0" r="0" b="6985"/>
            <wp:docPr id="29" name="图片 29" descr="http://nfs.gongkong.com/Upload/editor/201707/20170728103637976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nfs.gongkong.com/Upload/editor/201707/20170728103637976_w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加速力矩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2F76D9D" wp14:editId="513F1F0A">
            <wp:extent cx="3650615" cy="546100"/>
            <wp:effectExtent l="0" t="0" r="6985" b="6350"/>
            <wp:docPr id="30" name="图片 30" descr="http://nfs.gongkong.com/Upload/editor/201707/20170728103655867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nfs.gongkong.com/Upload/editor/201707/20170728103655867_w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61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匀速力矩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934F1B6" wp14:editId="06D77F62">
            <wp:extent cx="1419225" cy="457200"/>
            <wp:effectExtent l="0" t="0" r="9525" b="0"/>
            <wp:docPr id="31" name="图片 31" descr="http://nfs.gongkong.com/Upload/editor/201707/20170728103714773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nfs.gongkong.com/Upload/editor/201707/20170728103714773_w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总力矩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4F298625" wp14:editId="45C4613E">
            <wp:extent cx="1160145" cy="382270"/>
            <wp:effectExtent l="0" t="0" r="1905" b="0"/>
            <wp:docPr id="32" name="图片 32" descr="http://nfs.gongkong.com/Upload/editor/201707/20170728103740414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nfs.gongkong.com/Upload/editor/201707/20170728103740414_w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70C07AC" wp14:editId="55587E8D">
            <wp:extent cx="6093460" cy="518795"/>
            <wp:effectExtent l="0" t="0" r="2540" b="0"/>
            <wp:docPr id="33" name="图片 33" descr="http://nfs.gongkong.com/Upload/editor/201707/2017072810375621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nfs.gongkong.com/Upload/editor/201707/20170728103756211_w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同步带轮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/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齿条结构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738EF6DF" wp14:editId="2F6732C2">
            <wp:extent cx="4763135" cy="2142490"/>
            <wp:effectExtent l="0" t="0" r="0" b="0"/>
            <wp:docPr id="34" name="图片 34" descr="http://nfs.gongkong.com/Upload/editor/201707/2017072810381985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nfs.gongkong.com/Upload/editor/201707/20170728103819851_w.jp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4EA1BB5A" wp14:editId="37396F1F">
            <wp:extent cx="1945005" cy="819150"/>
            <wp:effectExtent l="0" t="0" r="0" b="0"/>
            <wp:docPr id="35" name="图片 35" descr="http://nfs.gongkong.com/Upload/editor/201707/20170728103836633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nfs.gongkong.com/Upload/editor/201707/20170728103836633_w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负载惯量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D9D4CBB" wp14:editId="7032D03A">
            <wp:extent cx="1296670" cy="389255"/>
            <wp:effectExtent l="0" t="0" r="0" b="0"/>
            <wp:docPr id="36" name="图片 36" descr="http://nfs.gongkong.com/Upload/editor/201707/20170728103846820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nfs.gongkong.com/Upload/editor/201707/20170728103846820_w.jp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皮带惯量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6955E08" wp14:editId="4FDE6810">
            <wp:extent cx="1249045" cy="402590"/>
            <wp:effectExtent l="0" t="0" r="8255" b="0"/>
            <wp:docPr id="37" name="图片 37" descr="http://nfs.gongkong.com/Upload/editor/201707/2017072810390589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nfs.gongkong.com/Upload/editor/201707/20170728103905898_w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同步轮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/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齿轮惯量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B44FFF2" wp14:editId="34EDFF2C">
            <wp:extent cx="1207770" cy="347980"/>
            <wp:effectExtent l="0" t="0" r="0" b="0"/>
            <wp:docPr id="38" name="图片 38" descr="http://nfs.gongkong.com/Upload/editor/201707/20170728103927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nfs.gongkong.com/Upload/editor/201707/20170728103927758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匀速力矩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11BB2BF" wp14:editId="3CDD7B17">
            <wp:extent cx="1678940" cy="429895"/>
            <wp:effectExtent l="0" t="0" r="0" b="8255"/>
            <wp:docPr id="39" name="图片 39" descr="http://nfs.gongkong.com/Upload/editor/201707/20170728103944820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nfs.gongkong.com/Upload/editor/201707/20170728103944820_w.jp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加速力矩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6EA4F5F7" wp14:editId="238849A7">
            <wp:extent cx="3650615" cy="484505"/>
            <wp:effectExtent l="0" t="0" r="6985" b="0"/>
            <wp:docPr id="40" name="图片 40" descr="http://nfs.gongkong.com/Upload/editor/201707/20170728104014414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nfs.gongkong.com/Upload/editor/201707/20170728104014414_w.jp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61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总力矩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497D07DB" wp14:editId="3808BC7F">
            <wp:extent cx="1160145" cy="382270"/>
            <wp:effectExtent l="0" t="0" r="1905" b="0"/>
            <wp:docPr id="41" name="图片 41" descr="http://nfs.gongkong.com/Upload/editor/201707/20170728104025992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nfs.gongkong.com/Upload/editor/201707/20170728104025992_w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5CA3319A" wp14:editId="08F2C6BD">
            <wp:extent cx="6093460" cy="518795"/>
            <wp:effectExtent l="0" t="0" r="2540" b="0"/>
            <wp:docPr id="42" name="图片 42" descr="http://nfs.gongkong.com/Upload/editor/201707/2017072810424700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nfs.gongkong.com/Upload/editor/201707/20170728104247008_w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转盘结构</w:t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转盘惯量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7BB2C100" wp14:editId="3554851D">
            <wp:extent cx="1351280" cy="477520"/>
            <wp:effectExtent l="0" t="0" r="1270" b="0"/>
            <wp:docPr id="43" name="图片 43" descr="http://nfs.gongkong.com/Upload/editor/201707/20170728104307992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nfs.gongkong.com/Upload/editor/201707/20170728104307992_w.jp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联轴器惯量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3A317F6" wp14:editId="7E2771F3">
            <wp:extent cx="1296670" cy="429895"/>
            <wp:effectExtent l="0" t="0" r="0" b="8255"/>
            <wp:docPr id="44" name="图片 44" descr="http://nfs.gongkong.com/Upload/editor/201707/2017072810432296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nfs.gongkong.com/Upload/editor/201707/20170728104322961_w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加速力矩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72DAEEB0" wp14:editId="6BB0DEA5">
            <wp:extent cx="3227705" cy="497840"/>
            <wp:effectExtent l="0" t="0" r="0" b="0"/>
            <wp:docPr id="45" name="图片 45" descr="http://nfs.gongkong.com/Upload/editor/201707/2017072810434496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nfs.gongkong.com/Upload/editor/201707/20170728104344961_w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5403CA3A" wp14:editId="3F697550">
            <wp:extent cx="6093460" cy="464185"/>
            <wp:effectExtent l="0" t="0" r="2540" b="0"/>
            <wp:docPr id="46" name="图片 46" descr="http://nfs.gongkong.com/Upload/editor/201707/20170728104403164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nfs.gongkong.com/Upload/editor/201707/20170728104403164_w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长臂结构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3071E950" wp14:editId="41EE0D96">
            <wp:extent cx="2156460" cy="914400"/>
            <wp:effectExtent l="0" t="0" r="0" b="0"/>
            <wp:docPr id="47" name="图片 47" descr="http://nfs.gongkong.com/Upload/editor/201707/20170728104502930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nfs.gongkong.com/Upload/editor/201707/20170728104502930_w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长臂惯量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D107E87" wp14:editId="7F385872">
            <wp:extent cx="1235075" cy="457200"/>
            <wp:effectExtent l="0" t="0" r="3175" b="0"/>
            <wp:docPr id="48" name="图片 48" descr="http://nfs.gongkong.com/Upload/editor/201707/20170728104515476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nfs.gongkong.com/Upload/editor/201707/20170728104515476_w.jp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负载惯量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1CD2BA11" wp14:editId="1C5310AF">
            <wp:extent cx="1064260" cy="368300"/>
            <wp:effectExtent l="0" t="0" r="2540" b="0"/>
            <wp:docPr id="49" name="图片 49" descr="http://nfs.gongkong.com/Upload/editor/201707/20170728104527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nfs.gongkong.com/Upload/editor/201707/20170728104527539.jp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加速力矩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5B38DA6B" wp14:editId="3F661AAB">
            <wp:extent cx="3227705" cy="497840"/>
            <wp:effectExtent l="0" t="0" r="0" b="0"/>
            <wp:docPr id="50" name="图片 50" descr="http://nfs.gongkong.com/Upload/editor/201707/2017072810454235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nfs.gongkong.com/Upload/editor/201707/20170728104542351_w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F201636" wp14:editId="1F8027B8">
            <wp:extent cx="5349875" cy="286385"/>
            <wp:effectExtent l="0" t="0" r="3175" b="0"/>
            <wp:docPr id="51" name="图片 51" descr="http://nfs.gongkong.com/Upload/editor/201707/20170728104601195_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nfs.gongkong.com/Upload/editor/201707/20170728104601195_w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87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 xml:space="preserve">2 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计算选型举例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雷赛公司的交流伺服电机一般有不同惯量的型号可供用户选用，如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60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、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80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机座电机都有中惯量和小惯量两种。下面通过两个常见案例的负载惯量计算，合理电机选型，来说明减小惯量不匹配的方法。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2.1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丝杆结构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已知：负载重量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m=200kg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，螺杆螺距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P_b=20mm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，螺杆直径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D_b=50mm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，螺杆重量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m_b=40kg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，摩擦系数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µ=0.002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，机械效率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η=0.9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，负载移动速度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V=30m/min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，全程移动时间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t=1.4s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，加减速时间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t1=t3=0.2s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，静止时间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t4=0.3s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。请选择满足负载需求的最小功率伺服电机。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7D00D933" wp14:editId="47831C88">
            <wp:extent cx="4783455" cy="1719580"/>
            <wp:effectExtent l="0" t="0" r="0" b="0"/>
            <wp:docPr id="52" name="图片 52" descr="http://nfs.gongkong.com/Upload/editor/201707/20170728104724461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nfs.gongkong.com/Upload/editor/201707/20170728104724461_w.jp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01 </w:t>
      </w:r>
      <w:r w:rsidRPr="0020720E">
        <w:rPr>
          <w:rFonts w:ascii="Arial" w:hAnsi="Arial" w:cs="Arial"/>
          <w:b/>
          <w:bCs/>
          <w:color w:val="666666"/>
          <w:kern w:val="0"/>
          <w:sz w:val="24"/>
          <w:szCs w:val="24"/>
        </w:rPr>
        <w:t>计算折算到电机轴上的负载惯量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重物折算到电机轴上的转动惯量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4997396" wp14:editId="36D1F5F0">
            <wp:extent cx="1562735" cy="730250"/>
            <wp:effectExtent l="0" t="0" r="0" b="0"/>
            <wp:docPr id="53" name="图片 53" descr="http://nfs.gongkong.com/Upload/editor/201707/20170728104742180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nfs.gongkong.com/Upload/editor/201707/20170728104742180_w.jp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螺杆转动惯量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DF41749" wp14:editId="344A6209">
            <wp:extent cx="1426210" cy="921385"/>
            <wp:effectExtent l="0" t="0" r="2540" b="0"/>
            <wp:docPr id="54" name="图片 54" descr="http://nfs.gongkong.com/Upload/editor/201707/20170728104755117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nfs.gongkong.com/Upload/editor/201707/20170728104755117_w.jp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总负载惯量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82E248A" wp14:editId="3F372A4B">
            <wp:extent cx="2279015" cy="286385"/>
            <wp:effectExtent l="0" t="0" r="6985" b="0"/>
            <wp:docPr id="55" name="图片 55" descr="http://nfs.gongkong.com/Upload/editor/201707/2017072810480825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nfs.gongkong.com/Upload/editor/201707/20170728104808258_w.jp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02 </w:t>
      </w:r>
      <w:r w:rsidRPr="0020720E">
        <w:rPr>
          <w:rFonts w:ascii="Arial" w:hAnsi="Arial" w:cs="Arial"/>
          <w:b/>
          <w:bCs/>
          <w:color w:val="666666"/>
          <w:kern w:val="0"/>
          <w:sz w:val="24"/>
          <w:szCs w:val="24"/>
        </w:rPr>
        <w:t>计算电机转速</w:t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电机所需转速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6D3C6D84" wp14:editId="62685CEB">
            <wp:extent cx="962025" cy="716280"/>
            <wp:effectExtent l="0" t="0" r="9525" b="7620"/>
            <wp:docPr id="56" name="图片 56" descr="http://nfs.gongkong.com/Upload/editor/201707/20170728104827383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nfs.gongkong.com/Upload/editor/201707/20170728104827383_w.jp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03 </w:t>
      </w:r>
      <w:r w:rsidRPr="0020720E">
        <w:rPr>
          <w:rFonts w:ascii="Arial" w:hAnsi="Arial" w:cs="Arial"/>
          <w:b/>
          <w:bCs/>
          <w:color w:val="666666"/>
          <w:kern w:val="0"/>
          <w:sz w:val="24"/>
          <w:szCs w:val="24"/>
        </w:rPr>
        <w:t>计算电机驱动负载所需要的扭矩</w:t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克服摩擦力所需转矩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42424150" wp14:editId="0EED805E">
            <wp:extent cx="2811145" cy="948690"/>
            <wp:effectExtent l="0" t="0" r="8255" b="3810"/>
            <wp:docPr id="57" name="图片 57" descr="http://nfs.gongkong.com/Upload/editor/201707/20170728104857508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nfs.gongkong.com/Upload/editor/201707/20170728104857508_w.jp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重物加速时所需转矩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2D06452" wp14:editId="3BA26414">
            <wp:extent cx="2879725" cy="962025"/>
            <wp:effectExtent l="0" t="0" r="0" b="9525"/>
            <wp:docPr id="58" name="图片 58" descr="http://nfs.gongkong.com/Upload/editor/201707/20170728104910633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nfs.gongkong.com/Upload/editor/201707/20170728104910633_w.jp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螺杆加速时所需要转矩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FA5517E" wp14:editId="065F27A6">
            <wp:extent cx="2954655" cy="914400"/>
            <wp:effectExtent l="0" t="0" r="0" b="0"/>
            <wp:docPr id="59" name="图片 59" descr="http://nfs.gongkong.com/Upload/editor/201707/20170728104958523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nfs.gongkong.com/Upload/editor/201707/20170728104958523_w.jp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所需最大转矩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54340EFD" wp14:editId="1E366353">
            <wp:extent cx="2163445" cy="266065"/>
            <wp:effectExtent l="0" t="0" r="8255" b="635"/>
            <wp:docPr id="60" name="图片 60" descr="http://nfs.gongkong.com/Upload/editor/201707/20170728105011586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nfs.gongkong.com/Upload/editor/201707/20170728105011586_w.jp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选定电机方案：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运动系统总惯量为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145.29 kg*cm^2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，需要最大转矩为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12.686Nm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。雷赛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ACM13030M2E-51-B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电机，额定转速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2500RPM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，额定力矩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12NM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，转子惯量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29 kg*cm^2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，负载惯量比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=145/29≈5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倍，符合要求。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 xml:space="preserve">2.2 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同步轮结构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已知：快速定位运动模型中，负载重量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M=5kg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，同步带轮直径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D=60mm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D1=90mm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D2=30mm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，负载与机台摩擦系数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µ=0.003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，负载最高运动速度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2m/s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，负载从静止加速到最高速度时间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100ms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，忽略各传送带轮重量，选择伺服电机。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6C2FE3F0" wp14:editId="2C8108DE">
            <wp:extent cx="3364230" cy="1664970"/>
            <wp:effectExtent l="0" t="0" r="7620" b="0"/>
            <wp:docPr id="61" name="图片 61" descr="http://nfs.gongkong.com/Upload/editor/201707/20170728105037617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nfs.gongkong.com/Upload/editor/201707/20170728105037617_w.jp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01 </w:t>
      </w:r>
      <w:r w:rsidRPr="0020720E">
        <w:rPr>
          <w:rFonts w:ascii="Arial" w:hAnsi="Arial" w:cs="Arial"/>
          <w:b/>
          <w:bCs/>
          <w:color w:val="666666"/>
          <w:kern w:val="0"/>
          <w:sz w:val="24"/>
          <w:szCs w:val="24"/>
        </w:rPr>
        <w:t>计算折算到电机轴上的负载惯量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4485AD6" wp14:editId="078FDB27">
            <wp:extent cx="2586355" cy="702945"/>
            <wp:effectExtent l="0" t="0" r="4445" b="1905"/>
            <wp:docPr id="62" name="图片 62" descr="http://nfs.gongkong.com/Upload/editor/201707/20170728105106086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nfs.gongkong.com/Upload/editor/201707/20170728105106086_w.jp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02 </w:t>
      </w:r>
      <w:r w:rsidRPr="0020720E">
        <w:rPr>
          <w:rFonts w:ascii="Arial" w:hAnsi="Arial" w:cs="Arial"/>
          <w:b/>
          <w:bCs/>
          <w:color w:val="666666"/>
          <w:kern w:val="0"/>
          <w:sz w:val="24"/>
          <w:szCs w:val="24"/>
        </w:rPr>
        <w:t>计算电机驱动负载所需要的扭矩</w:t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克服摩擦力所需转矩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66D185E7" wp14:editId="736AA9FB">
            <wp:extent cx="3295650" cy="668655"/>
            <wp:effectExtent l="0" t="0" r="0" b="0"/>
            <wp:docPr id="63" name="图片 63" descr="http://nfs.gongkong.com/Upload/editor/201707/20170728105125742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nfs.gongkong.com/Upload/editor/201707/20170728105125742_w.jp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加速时所需转矩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0F0AD7AC" wp14:editId="09ADF3ED">
            <wp:extent cx="3241040" cy="477520"/>
            <wp:effectExtent l="0" t="0" r="0" b="0"/>
            <wp:docPr id="64" name="图片 64" descr="http://nfs.gongkong.com/Upload/editor/201707/20170728105142289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nfs.gongkong.com/Upload/editor/201707/20170728105142289_w.jp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03 </w:t>
      </w:r>
      <w:r w:rsidRPr="0020720E">
        <w:rPr>
          <w:rFonts w:ascii="Arial" w:hAnsi="Arial" w:cs="Arial"/>
          <w:b/>
          <w:bCs/>
          <w:color w:val="666666"/>
          <w:kern w:val="0"/>
          <w:sz w:val="24"/>
          <w:szCs w:val="24"/>
        </w:rPr>
        <w:t>所需转矩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2E00926A" wp14:editId="71853925">
            <wp:extent cx="1316990" cy="286385"/>
            <wp:effectExtent l="0" t="0" r="0" b="0"/>
            <wp:docPr id="65" name="图片 65" descr="http://nfs.gongkong.com/Upload/editor/201707/20170728105226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nfs.gongkong.com/Upload/editor/201707/20170728105226601.jp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04 </w:t>
      </w:r>
      <w:r w:rsidRPr="0020720E">
        <w:rPr>
          <w:rFonts w:ascii="Arial" w:hAnsi="Arial" w:cs="Arial"/>
          <w:b/>
          <w:bCs/>
          <w:color w:val="666666"/>
          <w:kern w:val="0"/>
          <w:sz w:val="24"/>
          <w:szCs w:val="24"/>
        </w:rPr>
        <w:t>计算电机所需要转速</w:t>
      </w:r>
    </w:p>
    <w:p w:rsidR="0020720E" w:rsidRPr="0020720E" w:rsidRDefault="0020720E" w:rsidP="0020720E">
      <w:pPr>
        <w:widowControl/>
        <w:spacing w:line="480" w:lineRule="atLeast"/>
        <w:jc w:val="center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noProof/>
          <w:color w:val="333333"/>
          <w:kern w:val="0"/>
          <w:sz w:val="24"/>
          <w:szCs w:val="24"/>
        </w:rPr>
        <w:drawing>
          <wp:inline distT="0" distB="0" distL="0" distR="0" wp14:anchorId="66FDB76F" wp14:editId="46BFE74A">
            <wp:extent cx="2750185" cy="464185"/>
            <wp:effectExtent l="0" t="0" r="0" b="0"/>
            <wp:docPr id="66" name="图片 66" descr="http://nfs.gongkong.com/Upload/editor/201707/20170728105253242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nfs.gongkong.com/Upload/editor/201707/20170728105253242_w.jp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选定电机方案：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由上述计算结果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,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可选择雷赛伺服电机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ACM6006L2H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（额定转矩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1.9NM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，额定转速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3000RPM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，电机惯量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0.6 kg*cm^2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），惯量比为：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5 / 0.6=8.3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倍。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笔者在一些客户现场发现，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 xml:space="preserve"> 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有部分用户选用了以下型号电机：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ACM6004L2H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（额定力矩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1.27NM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，峰值转矩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3.81NM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，额定转速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3000RPM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，电机惯量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0.42 kg.cm^2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）。如果选择了此方案，系统惯量比为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5/0.42=11.9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倍，动态响应性能及定位完成时间都会比选择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ACM6006L2H</w:t>
      </w:r>
      <w:r w:rsidRPr="0020720E">
        <w:rPr>
          <w:rFonts w:ascii="Arial" w:hAnsi="Arial" w:cs="Arial"/>
          <w:color w:val="333333"/>
          <w:kern w:val="0"/>
          <w:sz w:val="24"/>
          <w:szCs w:val="24"/>
        </w:rPr>
        <w:t>伺服方案要差，合理的惯量比对整个运动系统的动态性能有很大的提升。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 xml:space="preserve">3 </w:t>
      </w:r>
      <w:r w:rsidRPr="0020720E">
        <w:rPr>
          <w:rFonts w:ascii="Arial" w:hAnsi="Arial" w:cs="Arial"/>
          <w:b/>
          <w:bCs/>
          <w:color w:val="333333"/>
          <w:kern w:val="0"/>
          <w:sz w:val="24"/>
          <w:szCs w:val="24"/>
        </w:rPr>
        <w:t>结论</w:t>
      </w:r>
    </w:p>
    <w:p w:rsidR="0020720E" w:rsidRPr="0020720E" w:rsidRDefault="0020720E" w:rsidP="0020720E">
      <w:pPr>
        <w:widowControl/>
        <w:spacing w:line="480" w:lineRule="atLeast"/>
        <w:ind w:firstLine="48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20720E">
        <w:rPr>
          <w:rFonts w:ascii="Arial" w:hAnsi="Arial" w:cs="Arial"/>
          <w:color w:val="333333"/>
          <w:kern w:val="0"/>
          <w:sz w:val="24"/>
          <w:szCs w:val="24"/>
        </w:rPr>
        <w:t>伺服驱动系统中，常见传动机构有五种：丝杆机构、同步带轮机构，齿轮齿条结构、圆盘结构、长臂结构。工程师宜熟练掌握各种机构的负载惯量计算方法。在此基础上，才能正确计算惯量比。要提高伺服系统的快速响应特性，首先必须提高机械传动部件的谐振频率，即提高机械传动部件的刚性和减小机械传动部件的惯量。其次通过增大阻尼压低谐振峰值也能提高快速响应特性创造条件。第三，如果负载惯量较大时，可以考虑采用减速机构，实现负载惯量与电机惯量之间的惯量比在合适范围。在部分应用案例中，也可以考虑选用惯量更大的电机，来满足降低惯量比，提高加速性能和稳定性的要求。最后，伺服驱动控制算法很多新技术的成功应用，也为伺服系统更高精度、高平稳性运行提供了可能。更详细惯量比合理取值的论述，可参考雷赛公司文章《伺服电机负载惯量比的合理取值》。</w:t>
      </w:r>
    </w:p>
    <w:p w:rsidR="000C58E3" w:rsidRPr="0020720E" w:rsidRDefault="000C58E3"/>
    <w:sectPr w:rsidR="000C58E3" w:rsidRPr="00207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55F" w:rsidRDefault="0008755F" w:rsidP="0020720E">
      <w:r>
        <w:separator/>
      </w:r>
    </w:p>
  </w:endnote>
  <w:endnote w:type="continuationSeparator" w:id="0">
    <w:p w:rsidR="0008755F" w:rsidRDefault="0008755F" w:rsidP="0020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55F" w:rsidRDefault="0008755F" w:rsidP="0020720E">
      <w:r>
        <w:separator/>
      </w:r>
    </w:p>
  </w:footnote>
  <w:footnote w:type="continuationSeparator" w:id="0">
    <w:p w:rsidR="0008755F" w:rsidRDefault="0008755F" w:rsidP="00207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FC5DB7"/>
    <w:multiLevelType w:val="multilevel"/>
    <w:tmpl w:val="E9AE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79"/>
    <w:rsid w:val="0008755F"/>
    <w:rsid w:val="000C58E3"/>
    <w:rsid w:val="0020720E"/>
    <w:rsid w:val="00792EB2"/>
    <w:rsid w:val="008C6B79"/>
    <w:rsid w:val="00985C65"/>
    <w:rsid w:val="00C557C1"/>
    <w:rsid w:val="00E8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27CC6"/>
  <w15:chartTrackingRefBased/>
  <w15:docId w15:val="{823E0A18-BCB0-4479-B638-97D86BBBE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EB2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985C65"/>
    <w:pPr>
      <w:keepNext/>
      <w:keepLines/>
      <w:spacing w:before="180" w:after="160" w:line="500" w:lineRule="exact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85C65"/>
    <w:rPr>
      <w:rFonts w:ascii="Times New Roman" w:eastAsia="宋体" w:hAnsi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207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720E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7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20E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1853">
              <w:marLeft w:val="0"/>
              <w:marRight w:val="0"/>
              <w:marTop w:val="0"/>
              <w:marBottom w:val="0"/>
              <w:divBdr>
                <w:top w:val="single" w:sz="12" w:space="8" w:color="DEDEDE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9" Type="http://schemas.openxmlformats.org/officeDocument/2006/relationships/image" Target="media/image27.jpeg"/><Relationship Id="rId21" Type="http://schemas.openxmlformats.org/officeDocument/2006/relationships/image" Target="media/image10.jpe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47" Type="http://schemas.openxmlformats.org/officeDocument/2006/relationships/image" Target="media/image35.jpeg"/><Relationship Id="rId50" Type="http://schemas.openxmlformats.org/officeDocument/2006/relationships/image" Target="media/image38.jpeg"/><Relationship Id="rId55" Type="http://schemas.openxmlformats.org/officeDocument/2006/relationships/image" Target="media/image43.jpeg"/><Relationship Id="rId63" Type="http://schemas.openxmlformats.org/officeDocument/2006/relationships/image" Target="media/image51.jpeg"/><Relationship Id="rId68" Type="http://schemas.openxmlformats.org/officeDocument/2006/relationships/image" Target="media/image56.jpeg"/><Relationship Id="rId7" Type="http://schemas.openxmlformats.org/officeDocument/2006/relationships/hyperlink" Target="http://search.gongkong.com/search.aspx?k=js&amp;query=%u60ef%u91cf%u8ba1%u7b97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ngkong.com/motor/" TargetMode="External"/><Relationship Id="rId24" Type="http://schemas.openxmlformats.org/officeDocument/2006/relationships/image" Target="media/image13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jpeg"/><Relationship Id="rId45" Type="http://schemas.openxmlformats.org/officeDocument/2006/relationships/image" Target="media/image33.jpeg"/><Relationship Id="rId53" Type="http://schemas.openxmlformats.org/officeDocument/2006/relationships/image" Target="media/image41.jpeg"/><Relationship Id="rId58" Type="http://schemas.openxmlformats.org/officeDocument/2006/relationships/image" Target="media/image46.jpeg"/><Relationship Id="rId66" Type="http://schemas.openxmlformats.org/officeDocument/2006/relationships/image" Target="media/image54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image" Target="media/image24.jpeg"/><Relationship Id="rId49" Type="http://schemas.openxmlformats.org/officeDocument/2006/relationships/image" Target="media/image37.jpeg"/><Relationship Id="rId57" Type="http://schemas.openxmlformats.org/officeDocument/2006/relationships/image" Target="media/image45.jpeg"/><Relationship Id="rId61" Type="http://schemas.openxmlformats.org/officeDocument/2006/relationships/image" Target="media/image49.jpeg"/><Relationship Id="rId10" Type="http://schemas.openxmlformats.org/officeDocument/2006/relationships/hyperlink" Target="http://www.gongkong.com/motion/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9.jpeg"/><Relationship Id="rId44" Type="http://schemas.openxmlformats.org/officeDocument/2006/relationships/image" Target="media/image32.jpeg"/><Relationship Id="rId52" Type="http://schemas.openxmlformats.org/officeDocument/2006/relationships/image" Target="media/image40.jpeg"/><Relationship Id="rId60" Type="http://schemas.openxmlformats.org/officeDocument/2006/relationships/image" Target="media/image48.jpeg"/><Relationship Id="rId65" Type="http://schemas.openxmlformats.org/officeDocument/2006/relationships/image" Target="media/image53.jpeg"/><Relationship Id="rId4" Type="http://schemas.openxmlformats.org/officeDocument/2006/relationships/webSettings" Target="webSettings.xml"/><Relationship Id="rId9" Type="http://schemas.openxmlformats.org/officeDocument/2006/relationships/hyperlink" Target="http://search.gongkong.com/search.aspx?k=js&amp;query=%u4f3a%u670d%u7cfb%u7edf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hyperlink" Target="http://www.gongkong.com/md/" TargetMode="External"/><Relationship Id="rId35" Type="http://schemas.openxmlformats.org/officeDocument/2006/relationships/image" Target="media/image23.jpeg"/><Relationship Id="rId43" Type="http://schemas.openxmlformats.org/officeDocument/2006/relationships/image" Target="media/image31.jpeg"/><Relationship Id="rId48" Type="http://schemas.openxmlformats.org/officeDocument/2006/relationships/image" Target="media/image36.jpeg"/><Relationship Id="rId56" Type="http://schemas.openxmlformats.org/officeDocument/2006/relationships/image" Target="media/image44.jpeg"/><Relationship Id="rId64" Type="http://schemas.openxmlformats.org/officeDocument/2006/relationships/image" Target="media/image52.jpeg"/><Relationship Id="rId69" Type="http://schemas.openxmlformats.org/officeDocument/2006/relationships/image" Target="media/image57.jpeg"/><Relationship Id="rId8" Type="http://schemas.openxmlformats.org/officeDocument/2006/relationships/hyperlink" Target="http://search.gongkong.com/search.aspx?k=js&amp;query=%u60ef%u91cf%u6bd4" TargetMode="External"/><Relationship Id="rId51" Type="http://schemas.openxmlformats.org/officeDocument/2006/relationships/image" Target="media/image39.jpeg"/><Relationship Id="rId3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openxmlformats.org/officeDocument/2006/relationships/image" Target="media/image34.jpeg"/><Relationship Id="rId59" Type="http://schemas.openxmlformats.org/officeDocument/2006/relationships/image" Target="media/image47.jpeg"/><Relationship Id="rId67" Type="http://schemas.openxmlformats.org/officeDocument/2006/relationships/image" Target="media/image55.jpeg"/><Relationship Id="rId20" Type="http://schemas.openxmlformats.org/officeDocument/2006/relationships/image" Target="media/image9.jpeg"/><Relationship Id="rId41" Type="http://schemas.openxmlformats.org/officeDocument/2006/relationships/image" Target="media/image29.jpeg"/><Relationship Id="rId54" Type="http://schemas.openxmlformats.org/officeDocument/2006/relationships/image" Target="media/image42.jpeg"/><Relationship Id="rId62" Type="http://schemas.openxmlformats.org/officeDocument/2006/relationships/image" Target="media/image50.jpe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459</Words>
  <Characters>2619</Characters>
  <Application>Microsoft Office Word</Application>
  <DocSecurity>0</DocSecurity>
  <Lines>21</Lines>
  <Paragraphs>6</Paragraphs>
  <ScaleCrop>false</ScaleCrop>
  <Company>Microsoft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INOVANCE</dc:creator>
  <cp:keywords/>
  <dc:description/>
  <cp:lastModifiedBy>INOVANCE</cp:lastModifiedBy>
  <cp:revision>2</cp:revision>
  <dcterms:created xsi:type="dcterms:W3CDTF">2020-04-15T09:02:00Z</dcterms:created>
  <dcterms:modified xsi:type="dcterms:W3CDTF">2020-04-15T09:11:00Z</dcterms:modified>
</cp:coreProperties>
</file>